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5DFF" w14:textId="3014B40D" w:rsidR="00A225B5" w:rsidRDefault="006A468C" w:rsidP="00C01183">
      <w:pPr>
        <w:tabs>
          <w:tab w:val="center" w:pos="4512"/>
        </w:tabs>
        <w:jc w:val="center"/>
        <w:rPr>
          <w:b/>
          <w:bCs/>
          <w:sz w:val="48"/>
          <w:szCs w:val="48"/>
          <w:lang w:val="en-GB"/>
        </w:rPr>
      </w:pPr>
      <w:r>
        <w:rPr>
          <w:noProof/>
          <w:sz w:val="24"/>
          <w:lang w:val="en-GB"/>
        </w:rPr>
        <w:drawing>
          <wp:inline distT="0" distB="0" distL="0" distR="0" wp14:anchorId="254C1969" wp14:editId="3DDA4B79">
            <wp:extent cx="4712970" cy="3534728"/>
            <wp:effectExtent l="19050" t="19050" r="11430" b="27940"/>
            <wp:docPr id="1" name="Picture 1" descr="A house with a la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ouse with a law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716692" cy="3537519"/>
                    </a:xfrm>
                    <a:prstGeom prst="rect">
                      <a:avLst/>
                    </a:prstGeom>
                    <a:noFill/>
                    <a:ln w="6350" cmpd="sng">
                      <a:solidFill>
                        <a:srgbClr val="000000"/>
                      </a:solidFill>
                      <a:miter lim="800000"/>
                      <a:headEnd/>
                      <a:tailEnd/>
                    </a:ln>
                    <a:effectLst/>
                  </pic:spPr>
                </pic:pic>
              </a:graphicData>
            </a:graphic>
          </wp:inline>
        </w:drawing>
      </w:r>
    </w:p>
    <w:p w14:paraId="3F7A2765" w14:textId="77777777" w:rsidR="006A468C" w:rsidRPr="00A34B2B" w:rsidRDefault="006A468C" w:rsidP="006A468C">
      <w:pPr>
        <w:pStyle w:val="Heading2"/>
        <w:rPr>
          <w:rFonts w:ascii="Arial" w:hAnsi="Arial" w:cs="Arial"/>
          <w:b/>
        </w:rPr>
      </w:pPr>
      <w:r>
        <w:rPr>
          <w:rFonts w:ascii="Arial" w:hAnsi="Arial" w:cs="Arial"/>
          <w:b/>
        </w:rPr>
        <w:t>NOSS, SCOUSBURGH, ZE2 9JE</w:t>
      </w:r>
    </w:p>
    <w:p w14:paraId="4C461CBE" w14:textId="77777777" w:rsidR="006A468C" w:rsidRPr="00A34B2B" w:rsidRDefault="006A468C" w:rsidP="006A468C">
      <w:pPr>
        <w:jc w:val="both"/>
        <w:rPr>
          <w:rFonts w:ascii="Arial" w:hAnsi="Arial" w:cs="Arial"/>
          <w:b/>
          <w:bCs/>
          <w:sz w:val="16"/>
          <w:szCs w:val="16"/>
          <w:lang w:val="en-GB"/>
        </w:rPr>
      </w:pPr>
    </w:p>
    <w:p w14:paraId="38C970B4" w14:textId="77777777" w:rsidR="006A468C" w:rsidRPr="006A468C" w:rsidRDefault="006A468C" w:rsidP="006A468C">
      <w:pPr>
        <w:ind w:left="567" w:right="395"/>
        <w:jc w:val="both"/>
        <w:rPr>
          <w:rFonts w:ascii="Arial" w:hAnsi="Arial" w:cs="Arial"/>
          <w:sz w:val="28"/>
          <w:szCs w:val="28"/>
          <w:lang w:val="en-GB"/>
        </w:rPr>
      </w:pPr>
      <w:r w:rsidRPr="006A468C">
        <w:rPr>
          <w:rFonts w:ascii="Arial" w:hAnsi="Arial" w:cs="Arial"/>
          <w:sz w:val="28"/>
          <w:szCs w:val="28"/>
          <w:lang w:val="en-GB"/>
        </w:rPr>
        <w:t xml:space="preserve">This delightful cottage and its small garden lie in the quiet and secluded hamlet of Noss in the south mainland of Shetland. Situated on the edge of farmland it offers expansive views to the east over adjoining fields and the Loch of Spiggie. The house and garden together extend to 0.685 ha (0.17 acre).  </w:t>
      </w:r>
    </w:p>
    <w:p w14:paraId="5A092798" w14:textId="77777777" w:rsidR="006A468C" w:rsidRPr="008114FE" w:rsidRDefault="006A468C" w:rsidP="006A468C">
      <w:pPr>
        <w:ind w:left="567" w:right="395"/>
        <w:jc w:val="both"/>
        <w:rPr>
          <w:rFonts w:ascii="Arial" w:hAnsi="Arial" w:cs="Arial"/>
          <w:b/>
          <w:bCs/>
          <w:sz w:val="32"/>
          <w:szCs w:val="32"/>
          <w:lang w:val="en-GB"/>
        </w:rPr>
      </w:pPr>
    </w:p>
    <w:p w14:paraId="2C40CB63" w14:textId="0A0B52EB" w:rsidR="006A468C" w:rsidRPr="001431E3" w:rsidRDefault="006A468C" w:rsidP="006A468C">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32"/>
          <w:szCs w:val="32"/>
          <w:lang w:val="en-GB"/>
        </w:rPr>
      </w:pPr>
      <w:r w:rsidRPr="008114FE">
        <w:rPr>
          <w:rFonts w:ascii="Arial" w:hAnsi="Arial" w:cs="Arial"/>
          <w:b/>
          <w:bCs/>
          <w:sz w:val="32"/>
          <w:szCs w:val="32"/>
          <w:lang w:val="en-GB"/>
        </w:rPr>
        <w:t>E</w:t>
      </w:r>
      <w:r>
        <w:rPr>
          <w:rFonts w:ascii="Arial" w:hAnsi="Arial" w:cs="Arial"/>
          <w:b/>
          <w:bCs/>
          <w:sz w:val="32"/>
          <w:szCs w:val="32"/>
          <w:lang w:val="en-GB"/>
        </w:rPr>
        <w:t>PC RATING</w:t>
      </w:r>
      <w:r>
        <w:rPr>
          <w:rFonts w:ascii="Arial" w:hAnsi="Arial" w:cs="Arial"/>
          <w:b/>
          <w:bCs/>
          <w:sz w:val="32"/>
          <w:szCs w:val="32"/>
          <w:lang w:val="en-GB"/>
        </w:rPr>
        <w:tab/>
      </w:r>
      <w:r w:rsidRPr="008114FE">
        <w:rPr>
          <w:rFonts w:ascii="Arial" w:hAnsi="Arial" w:cs="Arial"/>
          <w:sz w:val="32"/>
          <w:szCs w:val="32"/>
          <w:lang w:val="en-GB"/>
        </w:rPr>
        <w:tab/>
      </w:r>
      <w:r w:rsidRPr="008114FE">
        <w:rPr>
          <w:rFonts w:ascii="Arial" w:hAnsi="Arial" w:cs="Arial"/>
          <w:sz w:val="32"/>
          <w:szCs w:val="32"/>
          <w:lang w:val="en-GB"/>
        </w:rPr>
        <w:tab/>
      </w:r>
      <w:r w:rsidRPr="008114FE">
        <w:rPr>
          <w:rFonts w:ascii="Arial" w:hAnsi="Arial" w:cs="Arial"/>
          <w:sz w:val="32"/>
          <w:szCs w:val="32"/>
          <w:lang w:val="en-GB"/>
        </w:rPr>
        <w:tab/>
      </w:r>
      <w:r w:rsidR="001431E3" w:rsidRPr="001431E3">
        <w:rPr>
          <w:rFonts w:ascii="Arial" w:hAnsi="Arial" w:cs="Arial"/>
          <w:sz w:val="32"/>
          <w:szCs w:val="32"/>
          <w:lang w:val="en-GB"/>
        </w:rPr>
        <w:t>B</w:t>
      </w:r>
      <w:r w:rsidR="001431E3" w:rsidRPr="001431E3">
        <w:rPr>
          <w:rFonts w:ascii="Arial" w:hAnsi="Arial" w:cs="Arial"/>
          <w:sz w:val="32"/>
          <w:szCs w:val="32"/>
          <w:lang w:val="en-GB"/>
        </w:rPr>
        <w:t>and F (28)</w:t>
      </w:r>
    </w:p>
    <w:p w14:paraId="4CC74E49" w14:textId="77777777" w:rsidR="006A468C" w:rsidRPr="008114FE" w:rsidRDefault="006A468C" w:rsidP="006A468C">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32"/>
          <w:szCs w:val="32"/>
          <w:lang w:val="en-GB"/>
        </w:rPr>
      </w:pPr>
    </w:p>
    <w:p w14:paraId="15131EA3" w14:textId="77777777" w:rsidR="006A468C" w:rsidRPr="008114FE" w:rsidRDefault="006A468C" w:rsidP="006A468C">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32"/>
          <w:szCs w:val="32"/>
          <w:lang w:val="en-GB"/>
        </w:rPr>
      </w:pPr>
      <w:r w:rsidRPr="008114FE">
        <w:rPr>
          <w:rFonts w:ascii="Arial" w:hAnsi="Arial" w:cs="Arial"/>
          <w:b/>
          <w:bCs/>
          <w:sz w:val="32"/>
          <w:szCs w:val="32"/>
          <w:lang w:val="en-GB"/>
        </w:rPr>
        <w:t>PRICE</w:t>
      </w:r>
      <w:r w:rsidRPr="008114FE">
        <w:rPr>
          <w:rFonts w:ascii="Arial" w:hAnsi="Arial" w:cs="Arial"/>
          <w:b/>
          <w:bCs/>
          <w:sz w:val="32"/>
          <w:szCs w:val="32"/>
          <w:lang w:val="en-GB"/>
        </w:rPr>
        <w:tab/>
      </w:r>
      <w:r w:rsidRPr="008114FE">
        <w:rPr>
          <w:rFonts w:ascii="Arial" w:hAnsi="Arial" w:cs="Arial"/>
          <w:b/>
          <w:bCs/>
          <w:sz w:val="32"/>
          <w:szCs w:val="32"/>
          <w:lang w:val="en-GB"/>
        </w:rPr>
        <w:tab/>
      </w:r>
      <w:r w:rsidRPr="008114FE">
        <w:rPr>
          <w:rFonts w:ascii="Arial" w:hAnsi="Arial" w:cs="Arial"/>
          <w:b/>
          <w:bCs/>
          <w:sz w:val="32"/>
          <w:szCs w:val="32"/>
          <w:lang w:val="en-GB"/>
        </w:rPr>
        <w:tab/>
      </w:r>
      <w:r w:rsidRPr="008114FE">
        <w:rPr>
          <w:rFonts w:ascii="Arial" w:hAnsi="Arial" w:cs="Arial"/>
          <w:b/>
          <w:bCs/>
          <w:sz w:val="32"/>
          <w:szCs w:val="32"/>
          <w:lang w:val="en-GB"/>
        </w:rPr>
        <w:tab/>
      </w:r>
      <w:r w:rsidRPr="008114FE">
        <w:rPr>
          <w:rFonts w:ascii="Arial" w:hAnsi="Arial" w:cs="Arial"/>
          <w:b/>
          <w:bCs/>
          <w:sz w:val="32"/>
          <w:szCs w:val="32"/>
          <w:lang w:val="en-GB"/>
        </w:rPr>
        <w:tab/>
      </w:r>
      <w:r w:rsidRPr="008114FE">
        <w:rPr>
          <w:rFonts w:ascii="Arial" w:hAnsi="Arial" w:cs="Arial"/>
          <w:bCs/>
          <w:sz w:val="32"/>
          <w:szCs w:val="32"/>
          <w:lang w:val="en-GB"/>
        </w:rPr>
        <w:t>Offers over</w:t>
      </w:r>
      <w:r w:rsidRPr="008114FE">
        <w:rPr>
          <w:rFonts w:ascii="Arial" w:hAnsi="Arial" w:cs="Arial"/>
          <w:b/>
          <w:bCs/>
          <w:sz w:val="32"/>
          <w:szCs w:val="32"/>
          <w:lang w:val="en-GB"/>
        </w:rPr>
        <w:t xml:space="preserve"> </w:t>
      </w:r>
      <w:r w:rsidRPr="008114FE">
        <w:rPr>
          <w:rFonts w:ascii="Arial" w:hAnsi="Arial" w:cs="Arial"/>
          <w:sz w:val="32"/>
          <w:szCs w:val="32"/>
          <w:lang w:val="en-GB"/>
        </w:rPr>
        <w:t>£</w:t>
      </w:r>
      <w:r>
        <w:rPr>
          <w:rFonts w:ascii="Arial" w:hAnsi="Arial" w:cs="Arial"/>
          <w:sz w:val="32"/>
          <w:szCs w:val="32"/>
          <w:lang w:val="en-GB"/>
        </w:rPr>
        <w:t>115</w:t>
      </w:r>
      <w:r w:rsidRPr="008114FE">
        <w:rPr>
          <w:rFonts w:ascii="Arial" w:hAnsi="Arial" w:cs="Arial"/>
          <w:sz w:val="32"/>
          <w:szCs w:val="32"/>
          <w:lang w:val="en-GB"/>
        </w:rPr>
        <w:t>,000</w:t>
      </w:r>
    </w:p>
    <w:p w14:paraId="198B1E12" w14:textId="77777777" w:rsidR="006A468C" w:rsidRPr="008114FE" w:rsidRDefault="006A468C" w:rsidP="006A468C">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32"/>
          <w:szCs w:val="32"/>
          <w:lang w:val="en-GB"/>
        </w:rPr>
      </w:pPr>
    </w:p>
    <w:p w14:paraId="090D5DA0" w14:textId="77777777" w:rsidR="006A468C" w:rsidRPr="008114FE" w:rsidRDefault="006A468C" w:rsidP="006A468C">
      <w:pPr>
        <w:tabs>
          <w:tab w:val="left" w:pos="-1156"/>
          <w:tab w:val="left" w:pos="-720"/>
          <w:tab w:val="left" w:pos="0"/>
          <w:tab w:val="left" w:pos="5040"/>
        </w:tabs>
        <w:ind w:left="567" w:right="395"/>
        <w:jc w:val="both"/>
        <w:rPr>
          <w:rFonts w:ascii="Arial" w:hAnsi="Arial" w:cs="Arial"/>
          <w:sz w:val="32"/>
          <w:szCs w:val="32"/>
          <w:lang w:val="en-GB"/>
        </w:rPr>
      </w:pPr>
      <w:r w:rsidRPr="008114FE">
        <w:rPr>
          <w:rFonts w:ascii="Arial" w:hAnsi="Arial" w:cs="Arial"/>
          <w:b/>
          <w:bCs/>
          <w:sz w:val="32"/>
          <w:szCs w:val="32"/>
          <w:lang w:val="en-GB"/>
        </w:rPr>
        <w:t>VIEWING</w:t>
      </w:r>
      <w:r w:rsidRPr="008114FE">
        <w:rPr>
          <w:rFonts w:ascii="Arial" w:hAnsi="Arial" w:cs="Arial"/>
          <w:sz w:val="32"/>
          <w:szCs w:val="32"/>
          <w:lang w:val="en-GB"/>
        </w:rPr>
        <w:tab/>
      </w:r>
      <w:r>
        <w:rPr>
          <w:rFonts w:ascii="Arial" w:hAnsi="Arial" w:cs="Arial"/>
          <w:sz w:val="32"/>
          <w:szCs w:val="32"/>
          <w:lang w:val="en-GB"/>
        </w:rPr>
        <w:t>Phone 07831 301503</w:t>
      </w:r>
    </w:p>
    <w:p w14:paraId="60CD88BB" w14:textId="77777777" w:rsidR="006A468C" w:rsidRPr="008114FE" w:rsidRDefault="006A468C" w:rsidP="006A468C">
      <w:pPr>
        <w:tabs>
          <w:tab w:val="left" w:pos="-1156"/>
          <w:tab w:val="left" w:pos="-720"/>
          <w:tab w:val="left" w:pos="0"/>
          <w:tab w:val="left" w:pos="720"/>
          <w:tab w:val="left" w:pos="1440"/>
          <w:tab w:val="left" w:pos="2160"/>
          <w:tab w:val="left" w:pos="2880"/>
          <w:tab w:val="left" w:pos="3600"/>
          <w:tab w:val="left" w:pos="3960"/>
          <w:tab w:val="left" w:pos="5040"/>
        </w:tabs>
        <w:ind w:right="395"/>
        <w:jc w:val="both"/>
        <w:rPr>
          <w:rFonts w:ascii="Arial" w:hAnsi="Arial" w:cs="Arial"/>
          <w:sz w:val="32"/>
          <w:szCs w:val="32"/>
          <w:lang w:val="en-GB"/>
        </w:rPr>
      </w:pPr>
    </w:p>
    <w:p w14:paraId="48036452" w14:textId="77777777" w:rsidR="006A468C" w:rsidRPr="008114FE" w:rsidRDefault="006A468C" w:rsidP="006A468C">
      <w:pPr>
        <w:tabs>
          <w:tab w:val="left" w:pos="-1156"/>
          <w:tab w:val="left" w:pos="-720"/>
        </w:tabs>
        <w:ind w:left="5040" w:right="395" w:hanging="4473"/>
        <w:jc w:val="both"/>
        <w:rPr>
          <w:rFonts w:ascii="Arial" w:hAnsi="Arial" w:cs="Arial"/>
          <w:sz w:val="32"/>
          <w:szCs w:val="32"/>
          <w:lang w:val="en-GB"/>
        </w:rPr>
      </w:pPr>
      <w:r w:rsidRPr="008114FE">
        <w:rPr>
          <w:rFonts w:ascii="Arial" w:hAnsi="Arial" w:cs="Arial"/>
          <w:b/>
          <w:bCs/>
          <w:sz w:val="32"/>
          <w:szCs w:val="32"/>
          <w:lang w:val="en-GB"/>
        </w:rPr>
        <w:t>ACCOMMODATION</w:t>
      </w:r>
      <w:r w:rsidRPr="008114FE">
        <w:rPr>
          <w:rFonts w:ascii="Arial" w:hAnsi="Arial" w:cs="Arial"/>
          <w:b/>
          <w:bCs/>
          <w:sz w:val="32"/>
          <w:szCs w:val="32"/>
          <w:lang w:val="en-GB"/>
        </w:rPr>
        <w:tab/>
      </w:r>
      <w:r>
        <w:rPr>
          <w:rFonts w:ascii="Arial" w:hAnsi="Arial" w:cs="Arial"/>
          <w:sz w:val="32"/>
          <w:szCs w:val="32"/>
          <w:lang w:val="en-GB"/>
        </w:rPr>
        <w:t xml:space="preserve">Porch, </w:t>
      </w:r>
      <w:r w:rsidRPr="008114FE">
        <w:rPr>
          <w:rFonts w:ascii="Arial" w:hAnsi="Arial" w:cs="Arial"/>
          <w:sz w:val="32"/>
          <w:szCs w:val="32"/>
          <w:lang w:val="en-GB"/>
        </w:rPr>
        <w:t xml:space="preserve"> Living Room, Kitchen, </w:t>
      </w:r>
      <w:r>
        <w:rPr>
          <w:rFonts w:ascii="Arial" w:hAnsi="Arial" w:cs="Arial"/>
          <w:sz w:val="32"/>
          <w:szCs w:val="32"/>
          <w:lang w:val="en-GB"/>
        </w:rPr>
        <w:t>Three</w:t>
      </w:r>
      <w:r w:rsidRPr="008114FE">
        <w:rPr>
          <w:rFonts w:ascii="Arial" w:hAnsi="Arial" w:cs="Arial"/>
          <w:sz w:val="32"/>
          <w:szCs w:val="32"/>
          <w:lang w:val="en-GB"/>
        </w:rPr>
        <w:t xml:space="preserve"> Bedrooms</w:t>
      </w:r>
      <w:r>
        <w:rPr>
          <w:rFonts w:ascii="Arial" w:hAnsi="Arial" w:cs="Arial"/>
          <w:sz w:val="32"/>
          <w:szCs w:val="32"/>
          <w:lang w:val="en-GB"/>
        </w:rPr>
        <w:t>,</w:t>
      </w:r>
      <w:r w:rsidRPr="008114FE">
        <w:rPr>
          <w:rFonts w:ascii="Arial" w:hAnsi="Arial" w:cs="Arial"/>
          <w:sz w:val="32"/>
          <w:szCs w:val="32"/>
          <w:lang w:val="en-GB"/>
        </w:rPr>
        <w:t xml:space="preserve"> </w:t>
      </w:r>
      <w:r>
        <w:rPr>
          <w:rFonts w:ascii="Arial" w:hAnsi="Arial" w:cs="Arial"/>
          <w:sz w:val="32"/>
          <w:szCs w:val="32"/>
          <w:lang w:val="en-GB"/>
        </w:rPr>
        <w:t>Shower Room</w:t>
      </w:r>
      <w:r w:rsidRPr="008114FE">
        <w:rPr>
          <w:rFonts w:ascii="Arial" w:hAnsi="Arial" w:cs="Arial"/>
          <w:sz w:val="32"/>
          <w:szCs w:val="32"/>
          <w:lang w:val="en-GB"/>
        </w:rPr>
        <w:t xml:space="preserve"> and</w:t>
      </w:r>
      <w:r>
        <w:rPr>
          <w:rFonts w:ascii="Arial" w:hAnsi="Arial" w:cs="Arial"/>
          <w:sz w:val="32"/>
          <w:szCs w:val="32"/>
          <w:lang w:val="en-GB"/>
        </w:rPr>
        <w:t xml:space="preserve"> Walk-In Storage Cupboard</w:t>
      </w:r>
    </w:p>
    <w:p w14:paraId="36CC0474" w14:textId="77777777" w:rsidR="001431E3" w:rsidRPr="00C559F8" w:rsidRDefault="001431E3" w:rsidP="001431E3">
      <w:pPr>
        <w:tabs>
          <w:tab w:val="center" w:pos="5088"/>
        </w:tabs>
        <w:jc w:val="center"/>
        <w:rPr>
          <w:rFonts w:ascii="Arial" w:hAnsi="Arial" w:cs="Arial"/>
          <w:b/>
          <w:bCs/>
          <w:sz w:val="48"/>
          <w:szCs w:val="48"/>
          <w:lang w:val="en-GB"/>
        </w:rPr>
      </w:pPr>
      <w:r>
        <w:rPr>
          <w:rFonts w:ascii="Arial" w:eastAsia="@PMingLiU" w:hAnsi="Arial" w:cs="Arial"/>
          <w:b/>
          <w:bCs/>
          <w:sz w:val="48"/>
          <w:szCs w:val="48"/>
          <w:lang w:val="en-GB"/>
        </w:rPr>
        <w:lastRenderedPageBreak/>
        <w:t>NOSS, SCOUSBURGH, ZE2 9JE</w:t>
      </w:r>
    </w:p>
    <w:p w14:paraId="4BD3B599" w14:textId="77777777" w:rsidR="001431E3" w:rsidRPr="00C559F8" w:rsidRDefault="001431E3" w:rsidP="001431E3">
      <w:pPr>
        <w:jc w:val="both"/>
        <w:rPr>
          <w:rFonts w:ascii="Arial" w:hAnsi="Arial" w:cs="Arial"/>
          <w:b/>
          <w:bCs/>
          <w:sz w:val="24"/>
          <w:lang w:val="en-GB"/>
        </w:rPr>
      </w:pPr>
    </w:p>
    <w:p w14:paraId="13EA9829" w14:textId="77777777" w:rsidR="001431E3" w:rsidRDefault="001431E3" w:rsidP="001431E3">
      <w:pPr>
        <w:jc w:val="both"/>
        <w:rPr>
          <w:rFonts w:ascii="Arial" w:hAnsi="Arial" w:cs="Arial"/>
          <w:sz w:val="24"/>
          <w:lang w:val="en-GB"/>
        </w:rPr>
      </w:pPr>
      <w:r w:rsidRPr="005451DF">
        <w:rPr>
          <w:rFonts w:ascii="Arial" w:hAnsi="Arial" w:cs="Arial"/>
          <w:sz w:val="24"/>
          <w:lang w:val="en-GB"/>
        </w:rPr>
        <w:t>This property was originally a “But &amp; Ben” cottage built over 100 years ago, which has since been extended.</w:t>
      </w:r>
      <w:r>
        <w:rPr>
          <w:rFonts w:ascii="Arial" w:hAnsi="Arial" w:cs="Arial"/>
          <w:sz w:val="24"/>
          <w:lang w:val="en-GB"/>
        </w:rPr>
        <w:t xml:space="preserve">  It is situated in a very peaceful rural location within approx. 22 miles of Lerwick.  It is double glazed throughout with Adamsons windows and benefits from oil-fired central heating.  </w:t>
      </w:r>
    </w:p>
    <w:p w14:paraId="29DC0DC0" w14:textId="77777777" w:rsidR="001431E3" w:rsidRDefault="001431E3" w:rsidP="001431E3">
      <w:pPr>
        <w:jc w:val="both"/>
        <w:rPr>
          <w:rFonts w:ascii="Arial" w:hAnsi="Arial" w:cs="Arial"/>
          <w:sz w:val="24"/>
          <w:lang w:val="en-GB"/>
        </w:rPr>
      </w:pPr>
    </w:p>
    <w:p w14:paraId="7A0842B5" w14:textId="77777777" w:rsidR="001431E3" w:rsidRPr="005451DF" w:rsidRDefault="001431E3" w:rsidP="001431E3">
      <w:pPr>
        <w:jc w:val="both"/>
        <w:rPr>
          <w:rFonts w:ascii="Arial" w:hAnsi="Arial" w:cs="Arial"/>
          <w:sz w:val="24"/>
          <w:lang w:val="en-GB"/>
        </w:rPr>
      </w:pPr>
      <w:r>
        <w:rPr>
          <w:rFonts w:ascii="Arial" w:hAnsi="Arial" w:cs="Arial"/>
          <w:sz w:val="24"/>
          <w:lang w:val="en-GB"/>
        </w:rPr>
        <w:t>T</w:t>
      </w:r>
      <w:r w:rsidRPr="00110D11">
        <w:rPr>
          <w:rFonts w:ascii="Arial" w:hAnsi="Arial" w:cs="Arial"/>
          <w:sz w:val="24"/>
        </w:rPr>
        <w:t xml:space="preserve">he </w:t>
      </w:r>
      <w:r>
        <w:rPr>
          <w:rFonts w:ascii="Arial" w:hAnsi="Arial" w:cs="Arial"/>
          <w:sz w:val="24"/>
        </w:rPr>
        <w:t>local</w:t>
      </w:r>
      <w:r w:rsidRPr="00110D11">
        <w:rPr>
          <w:rFonts w:ascii="Arial" w:hAnsi="Arial" w:cs="Arial"/>
          <w:sz w:val="24"/>
        </w:rPr>
        <w:t xml:space="preserve"> amenities are grouped together </w:t>
      </w:r>
      <w:r>
        <w:rPr>
          <w:rFonts w:ascii="Arial" w:hAnsi="Arial" w:cs="Arial"/>
          <w:sz w:val="24"/>
        </w:rPr>
        <w:t>at Dunrossness</w:t>
      </w:r>
      <w:r w:rsidRPr="00110D11">
        <w:rPr>
          <w:rFonts w:ascii="Arial" w:hAnsi="Arial" w:cs="Arial"/>
          <w:sz w:val="24"/>
        </w:rPr>
        <w:t xml:space="preserve"> </w:t>
      </w:r>
      <w:r>
        <w:rPr>
          <w:rFonts w:ascii="Arial" w:hAnsi="Arial" w:cs="Arial"/>
          <w:sz w:val="24"/>
        </w:rPr>
        <w:t>(</w:t>
      </w:r>
      <w:r w:rsidRPr="00110D11">
        <w:rPr>
          <w:rFonts w:ascii="Arial" w:hAnsi="Arial" w:cs="Arial"/>
          <w:sz w:val="24"/>
        </w:rPr>
        <w:t xml:space="preserve">about </w:t>
      </w:r>
      <w:r>
        <w:rPr>
          <w:rFonts w:ascii="Arial" w:hAnsi="Arial" w:cs="Arial"/>
          <w:sz w:val="24"/>
        </w:rPr>
        <w:t>3</w:t>
      </w:r>
      <w:r w:rsidRPr="00110D11">
        <w:rPr>
          <w:rFonts w:ascii="Arial" w:hAnsi="Arial" w:cs="Arial"/>
          <w:sz w:val="24"/>
        </w:rPr>
        <w:t xml:space="preserve"> mile</w:t>
      </w:r>
      <w:r>
        <w:rPr>
          <w:rFonts w:ascii="Arial" w:hAnsi="Arial" w:cs="Arial"/>
          <w:sz w:val="24"/>
        </w:rPr>
        <w:t>s</w:t>
      </w:r>
      <w:r w:rsidRPr="00110D11">
        <w:rPr>
          <w:rFonts w:ascii="Arial" w:hAnsi="Arial" w:cs="Arial"/>
          <w:sz w:val="24"/>
        </w:rPr>
        <w:t xml:space="preserve"> from the house</w:t>
      </w:r>
      <w:r>
        <w:rPr>
          <w:rFonts w:ascii="Arial" w:hAnsi="Arial" w:cs="Arial"/>
          <w:sz w:val="24"/>
        </w:rPr>
        <w:t xml:space="preserve">), </w:t>
      </w:r>
      <w:r w:rsidRPr="00110D11">
        <w:rPr>
          <w:rFonts w:ascii="Arial" w:hAnsi="Arial" w:cs="Arial"/>
          <w:sz w:val="24"/>
        </w:rPr>
        <w:t xml:space="preserve">on the main Lerwick </w:t>
      </w:r>
      <w:r>
        <w:rPr>
          <w:rFonts w:ascii="Arial" w:hAnsi="Arial" w:cs="Arial"/>
          <w:sz w:val="24"/>
        </w:rPr>
        <w:t>to</w:t>
      </w:r>
      <w:r w:rsidRPr="00110D11">
        <w:rPr>
          <w:rFonts w:ascii="Arial" w:hAnsi="Arial" w:cs="Arial"/>
          <w:sz w:val="24"/>
        </w:rPr>
        <w:t xml:space="preserve"> </w:t>
      </w:r>
      <w:proofErr w:type="gramStart"/>
      <w:r w:rsidRPr="00110D11">
        <w:rPr>
          <w:rFonts w:ascii="Arial" w:hAnsi="Arial" w:cs="Arial"/>
          <w:sz w:val="24"/>
        </w:rPr>
        <w:t>Sumburgh road</w:t>
      </w:r>
      <w:proofErr w:type="gramEnd"/>
      <w:r>
        <w:rPr>
          <w:rFonts w:ascii="Arial" w:hAnsi="Arial" w:cs="Arial"/>
          <w:sz w:val="24"/>
        </w:rPr>
        <w:t>.  T</w:t>
      </w:r>
      <w:r w:rsidRPr="00110D11">
        <w:rPr>
          <w:rFonts w:ascii="Arial" w:hAnsi="Arial" w:cs="Arial"/>
          <w:sz w:val="24"/>
        </w:rPr>
        <w:t>hese includ</w:t>
      </w:r>
      <w:r>
        <w:rPr>
          <w:rFonts w:ascii="Arial" w:hAnsi="Arial" w:cs="Arial"/>
          <w:sz w:val="24"/>
        </w:rPr>
        <w:t>e</w:t>
      </w:r>
      <w:r w:rsidRPr="00110D11">
        <w:rPr>
          <w:rFonts w:ascii="Arial" w:hAnsi="Arial" w:cs="Arial"/>
          <w:sz w:val="24"/>
        </w:rPr>
        <w:t xml:space="preserve"> a </w:t>
      </w:r>
      <w:proofErr w:type="gramStart"/>
      <w:r w:rsidRPr="00110D11">
        <w:rPr>
          <w:rFonts w:ascii="Arial" w:hAnsi="Arial" w:cs="Arial"/>
          <w:sz w:val="24"/>
        </w:rPr>
        <w:t>mini-supermarket</w:t>
      </w:r>
      <w:proofErr w:type="gramEnd"/>
      <w:r w:rsidRPr="00110D11">
        <w:rPr>
          <w:rFonts w:ascii="Arial" w:hAnsi="Arial" w:cs="Arial"/>
          <w:sz w:val="24"/>
        </w:rPr>
        <w:t xml:space="preserve"> with post office &amp; fuel, and the area's primary school</w:t>
      </w:r>
      <w:r>
        <w:rPr>
          <w:rFonts w:ascii="Arial" w:hAnsi="Arial" w:cs="Arial"/>
          <w:sz w:val="24"/>
        </w:rPr>
        <w:t>.</w:t>
      </w:r>
      <w:r w:rsidRPr="00110D11">
        <w:rPr>
          <w:rFonts w:ascii="Arial" w:hAnsi="Arial" w:cs="Arial"/>
          <w:sz w:val="24"/>
        </w:rPr>
        <w:t xml:space="preserve"> The </w:t>
      </w:r>
      <w:r>
        <w:rPr>
          <w:rFonts w:ascii="Arial" w:hAnsi="Arial" w:cs="Arial"/>
          <w:sz w:val="24"/>
        </w:rPr>
        <w:t xml:space="preserve">house is also handily placed </w:t>
      </w:r>
      <w:proofErr w:type="gramStart"/>
      <w:r>
        <w:rPr>
          <w:rFonts w:ascii="Arial" w:hAnsi="Arial" w:cs="Arial"/>
          <w:sz w:val="24"/>
        </w:rPr>
        <w:t>for</w:t>
      </w:r>
      <w:proofErr w:type="gramEnd"/>
      <w:r>
        <w:rPr>
          <w:rFonts w:ascii="Arial" w:hAnsi="Arial" w:cs="Arial"/>
          <w:sz w:val="24"/>
        </w:rPr>
        <w:t xml:space="preserve"> the </w:t>
      </w:r>
      <w:r w:rsidRPr="00110D11">
        <w:rPr>
          <w:rFonts w:ascii="Arial" w:hAnsi="Arial" w:cs="Arial"/>
          <w:sz w:val="24"/>
        </w:rPr>
        <w:t>airport at Sumburgh</w:t>
      </w:r>
      <w:r>
        <w:rPr>
          <w:rFonts w:ascii="Arial" w:hAnsi="Arial" w:cs="Arial"/>
          <w:sz w:val="24"/>
        </w:rPr>
        <w:t xml:space="preserve"> (6 miles approx.),</w:t>
      </w:r>
      <w:r w:rsidRPr="00110D11">
        <w:rPr>
          <w:rFonts w:ascii="Arial" w:hAnsi="Arial" w:cs="Arial"/>
          <w:sz w:val="24"/>
        </w:rPr>
        <w:t xml:space="preserve"> for air travel to mainland Scotland.</w:t>
      </w:r>
      <w:r>
        <w:rPr>
          <w:rFonts w:ascii="Arial" w:hAnsi="Arial" w:cs="Arial"/>
          <w:sz w:val="24"/>
        </w:rPr>
        <w:t xml:space="preserve">  Local attractions include the archaeological sites at </w:t>
      </w:r>
      <w:proofErr w:type="spellStart"/>
      <w:r>
        <w:rPr>
          <w:rFonts w:ascii="Arial" w:hAnsi="Arial" w:cs="Arial"/>
          <w:sz w:val="24"/>
        </w:rPr>
        <w:t>Jarlshof</w:t>
      </w:r>
      <w:proofErr w:type="spellEnd"/>
      <w:r>
        <w:rPr>
          <w:rFonts w:ascii="Arial" w:hAnsi="Arial" w:cs="Arial"/>
          <w:sz w:val="24"/>
        </w:rPr>
        <w:t xml:space="preserve"> and Old Scatness Broch, Sumburgh Head Lighthouse and Nature Reserve and the beaches at St Ninian’s, </w:t>
      </w:r>
      <w:proofErr w:type="spellStart"/>
      <w:r>
        <w:rPr>
          <w:rFonts w:ascii="Arial" w:hAnsi="Arial" w:cs="Arial"/>
          <w:sz w:val="24"/>
        </w:rPr>
        <w:t>Scousburgh</w:t>
      </w:r>
      <w:proofErr w:type="spellEnd"/>
      <w:r>
        <w:rPr>
          <w:rFonts w:ascii="Arial" w:hAnsi="Arial" w:cs="Arial"/>
          <w:sz w:val="24"/>
        </w:rPr>
        <w:t xml:space="preserve"> and Quendale.</w:t>
      </w:r>
    </w:p>
    <w:p w14:paraId="29F4104B" w14:textId="77777777" w:rsidR="001431E3" w:rsidRDefault="001431E3" w:rsidP="001431E3">
      <w:pPr>
        <w:tabs>
          <w:tab w:val="left" w:pos="-1440"/>
        </w:tabs>
        <w:jc w:val="both"/>
        <w:rPr>
          <w:rFonts w:ascii="Arial" w:hAnsi="Arial" w:cs="Arial"/>
          <w:b/>
          <w:bCs/>
          <w:sz w:val="24"/>
          <w:u w:val="single"/>
          <w:lang w:val="en-GB"/>
        </w:rPr>
      </w:pPr>
    </w:p>
    <w:p w14:paraId="1321CE83" w14:textId="77777777" w:rsidR="001431E3" w:rsidRDefault="001431E3" w:rsidP="001431E3">
      <w:pPr>
        <w:tabs>
          <w:tab w:val="left" w:pos="-1440"/>
        </w:tabs>
        <w:jc w:val="both"/>
        <w:rPr>
          <w:rFonts w:ascii="Arial" w:hAnsi="Arial" w:cs="Arial"/>
          <w:sz w:val="24"/>
          <w:lang w:val="en-GB"/>
        </w:rPr>
      </w:pPr>
      <w:r>
        <w:rPr>
          <w:rFonts w:ascii="Arial" w:hAnsi="Arial" w:cs="Arial"/>
          <w:sz w:val="24"/>
          <w:lang w:val="en-GB"/>
        </w:rPr>
        <w:t>Council Tax is u</w:t>
      </w:r>
      <w:r w:rsidRPr="00CC4756">
        <w:rPr>
          <w:rFonts w:ascii="Arial" w:hAnsi="Arial" w:cs="Arial"/>
          <w:sz w:val="24"/>
          <w:lang w:val="en-GB"/>
        </w:rPr>
        <w:t xml:space="preserve">nderstood currently to be Band </w:t>
      </w:r>
      <w:r>
        <w:rPr>
          <w:rFonts w:ascii="Arial" w:hAnsi="Arial" w:cs="Arial"/>
          <w:sz w:val="24"/>
          <w:lang w:val="en-GB"/>
        </w:rPr>
        <w:t>A</w:t>
      </w:r>
      <w:r w:rsidRPr="00CC4756">
        <w:rPr>
          <w:rFonts w:ascii="Arial" w:hAnsi="Arial" w:cs="Arial"/>
          <w:sz w:val="24"/>
          <w:lang w:val="en-GB"/>
        </w:rPr>
        <w:t>. Prospective purchasers should however contact Shetland Islands Council directly for confirmation. Details of Council Tax rates can be found on Shetland Island Council’s website at:</w:t>
      </w:r>
      <w:r>
        <w:rPr>
          <w:rFonts w:ascii="Arial" w:hAnsi="Arial" w:cs="Arial"/>
          <w:sz w:val="24"/>
          <w:lang w:val="en-GB"/>
        </w:rPr>
        <w:t xml:space="preserve"> </w:t>
      </w:r>
    </w:p>
    <w:p w14:paraId="12FC3316" w14:textId="77777777" w:rsidR="001431E3" w:rsidRPr="00CC4756" w:rsidRDefault="001431E3" w:rsidP="001431E3">
      <w:pPr>
        <w:tabs>
          <w:tab w:val="left" w:pos="-1440"/>
        </w:tabs>
        <w:rPr>
          <w:rFonts w:ascii="Arial" w:hAnsi="Arial" w:cs="Arial"/>
          <w:sz w:val="24"/>
          <w:lang w:val="en-GB"/>
        </w:rPr>
      </w:pPr>
      <w:hyperlink r:id="rId7" w:history="1">
        <w:r w:rsidRPr="00CC4756">
          <w:rPr>
            <w:rStyle w:val="Hyperlink"/>
            <w:rFonts w:ascii="Arial" w:hAnsi="Arial" w:cs="Arial"/>
            <w:sz w:val="24"/>
            <w:lang w:val="en-GB"/>
          </w:rPr>
          <w:t>http://www.shetland.gov.uk/counciltax/charges.asp</w:t>
        </w:r>
      </w:hyperlink>
    </w:p>
    <w:p w14:paraId="70408F02" w14:textId="77777777" w:rsidR="001431E3" w:rsidRDefault="001431E3" w:rsidP="001431E3">
      <w:pPr>
        <w:tabs>
          <w:tab w:val="left" w:pos="-1440"/>
        </w:tabs>
        <w:jc w:val="both"/>
        <w:rPr>
          <w:rFonts w:ascii="Arial" w:hAnsi="Arial" w:cs="Arial"/>
          <w:b/>
          <w:bCs/>
          <w:sz w:val="24"/>
          <w:u w:val="single"/>
          <w:lang w:val="en-GB"/>
        </w:rPr>
      </w:pPr>
    </w:p>
    <w:p w14:paraId="77BB2C85" w14:textId="77777777" w:rsidR="001431E3" w:rsidRPr="00473FE9" w:rsidRDefault="001431E3" w:rsidP="001431E3">
      <w:pPr>
        <w:tabs>
          <w:tab w:val="left" w:pos="-1440"/>
        </w:tabs>
        <w:jc w:val="both"/>
        <w:rPr>
          <w:rFonts w:ascii="Arial" w:hAnsi="Arial" w:cs="Arial"/>
          <w:b/>
          <w:bCs/>
          <w:sz w:val="24"/>
          <w:u w:val="single"/>
          <w:lang w:val="en-GB"/>
        </w:rPr>
      </w:pPr>
      <w:r w:rsidRPr="00473FE9">
        <w:rPr>
          <w:rFonts w:ascii="Arial" w:hAnsi="Arial" w:cs="Arial"/>
          <w:b/>
          <w:bCs/>
          <w:sz w:val="24"/>
          <w:u w:val="single"/>
          <w:lang w:val="en-GB"/>
        </w:rPr>
        <w:t>Accommodation comprises</w:t>
      </w:r>
      <w:r w:rsidRPr="00473FE9">
        <w:rPr>
          <w:rFonts w:ascii="Arial" w:hAnsi="Arial" w:cs="Arial"/>
          <w:sz w:val="24"/>
          <w:lang w:val="en-GB"/>
        </w:rPr>
        <w:t>:</w:t>
      </w:r>
      <w:r w:rsidRPr="00473FE9">
        <w:rPr>
          <w:rFonts w:ascii="Arial" w:hAnsi="Arial" w:cs="Arial"/>
          <w:sz w:val="24"/>
          <w:lang w:val="en-GB"/>
        </w:rPr>
        <w:tab/>
      </w:r>
      <w:r w:rsidRPr="00473FE9">
        <w:rPr>
          <w:rFonts w:ascii="Arial" w:hAnsi="Arial" w:cs="Arial"/>
          <w:sz w:val="24"/>
          <w:lang w:val="en-GB"/>
        </w:rPr>
        <w:tab/>
      </w:r>
      <w:r w:rsidRPr="00473FE9">
        <w:rPr>
          <w:rFonts w:ascii="Arial" w:hAnsi="Arial" w:cs="Arial"/>
          <w:sz w:val="24"/>
          <w:lang w:val="en-GB"/>
        </w:rPr>
        <w:tab/>
      </w:r>
    </w:p>
    <w:p w14:paraId="62A7E0A0" w14:textId="77777777" w:rsidR="001431E3" w:rsidRPr="00473FE9" w:rsidRDefault="001431E3" w:rsidP="001431E3">
      <w:pPr>
        <w:jc w:val="both"/>
        <w:rPr>
          <w:rFonts w:ascii="Arial" w:hAnsi="Arial" w:cs="Arial"/>
          <w:b/>
          <w:bCs/>
          <w:sz w:val="24"/>
          <w:lang w:val="en-GB"/>
        </w:rPr>
      </w:pPr>
    </w:p>
    <w:p w14:paraId="5D615322" w14:textId="77777777" w:rsidR="001431E3" w:rsidRPr="00CC19BE" w:rsidRDefault="001431E3" w:rsidP="001431E3">
      <w:pPr>
        <w:tabs>
          <w:tab w:val="left" w:pos="-1440"/>
        </w:tabs>
        <w:jc w:val="both"/>
        <w:rPr>
          <w:rFonts w:ascii="Arial" w:hAnsi="Arial" w:cs="Arial"/>
          <w:b/>
          <w:bCs/>
          <w:sz w:val="24"/>
          <w:lang w:val="en-GB"/>
        </w:rPr>
      </w:pPr>
      <w:r>
        <w:rPr>
          <w:rFonts w:ascii="Arial" w:hAnsi="Arial" w:cs="Arial"/>
          <w:b/>
          <w:bCs/>
          <w:sz w:val="24"/>
          <w:lang w:val="en-GB"/>
        </w:rPr>
        <w:t>PORCH</w:t>
      </w:r>
      <w:r w:rsidRPr="00473FE9">
        <w:rPr>
          <w:rFonts w:ascii="Arial" w:hAnsi="Arial" w:cs="Arial"/>
          <w:b/>
          <w:bCs/>
          <w:sz w:val="24"/>
          <w:lang w:val="en-GB"/>
        </w:rPr>
        <w:t xml:space="preserve"> </w:t>
      </w:r>
      <w:r w:rsidRPr="00CC19BE">
        <w:rPr>
          <w:rFonts w:ascii="Arial" w:hAnsi="Arial" w:cs="Arial"/>
          <w:b/>
          <w:bCs/>
          <w:sz w:val="24"/>
          <w:lang w:val="en-GB"/>
        </w:rPr>
        <w:t>- (Approx. 1.6m x 1.7m)</w:t>
      </w:r>
    </w:p>
    <w:p w14:paraId="79BF2699" w14:textId="77777777" w:rsidR="001431E3" w:rsidRDefault="001431E3" w:rsidP="001431E3">
      <w:pPr>
        <w:tabs>
          <w:tab w:val="left" w:pos="-1440"/>
        </w:tabs>
        <w:jc w:val="both"/>
        <w:rPr>
          <w:rFonts w:ascii="Arial" w:hAnsi="Arial" w:cs="Arial"/>
          <w:sz w:val="24"/>
          <w:lang w:val="en-GB"/>
        </w:rPr>
      </w:pPr>
      <w:r>
        <w:rPr>
          <w:rFonts w:ascii="Arial" w:hAnsi="Arial" w:cs="Arial"/>
          <w:sz w:val="24"/>
          <w:lang w:val="en-GB"/>
        </w:rPr>
        <w:t>The half glazed front door leads into the Porch with v-lined pine walls, carpet and double socket. An inner half glazed natural timber door</w:t>
      </w:r>
      <w:r w:rsidRPr="00744F5E">
        <w:rPr>
          <w:rFonts w:ascii="Arial" w:hAnsi="Arial" w:cs="Arial"/>
          <w:sz w:val="24"/>
          <w:lang w:val="en-GB"/>
        </w:rPr>
        <w:t xml:space="preserve"> </w:t>
      </w:r>
      <w:r>
        <w:rPr>
          <w:rFonts w:ascii="Arial" w:hAnsi="Arial" w:cs="Arial"/>
          <w:sz w:val="24"/>
          <w:lang w:val="en-GB"/>
        </w:rPr>
        <w:t xml:space="preserve">leads to the interior </w:t>
      </w:r>
      <w:proofErr w:type="gramStart"/>
      <w:r>
        <w:rPr>
          <w:rFonts w:ascii="Arial" w:hAnsi="Arial" w:cs="Arial"/>
          <w:sz w:val="24"/>
          <w:lang w:val="en-GB"/>
        </w:rPr>
        <w:t>passage-way</w:t>
      </w:r>
      <w:proofErr w:type="gramEnd"/>
      <w:r>
        <w:rPr>
          <w:rFonts w:ascii="Arial" w:hAnsi="Arial" w:cs="Arial"/>
          <w:sz w:val="24"/>
          <w:lang w:val="en-GB"/>
        </w:rPr>
        <w:t xml:space="preserve"> (measuring approx. 7.5m x 0.75m) which has a storage cupboard with double louvre doors, a radiator and smoke alarm.  This in turn provides access to the various rooms.</w:t>
      </w:r>
    </w:p>
    <w:p w14:paraId="3538C753" w14:textId="77777777" w:rsidR="001431E3" w:rsidRDefault="001431E3" w:rsidP="001431E3">
      <w:pPr>
        <w:tabs>
          <w:tab w:val="left" w:pos="-1440"/>
        </w:tabs>
        <w:jc w:val="both"/>
        <w:rPr>
          <w:rFonts w:ascii="Arial" w:hAnsi="Arial" w:cs="Arial"/>
          <w:sz w:val="24"/>
          <w:lang w:val="en-GB"/>
        </w:rPr>
      </w:pPr>
    </w:p>
    <w:p w14:paraId="5E438BD9" w14:textId="77777777" w:rsidR="001431E3" w:rsidRDefault="001431E3" w:rsidP="001431E3">
      <w:pPr>
        <w:tabs>
          <w:tab w:val="left" w:pos="-1440"/>
        </w:tabs>
        <w:jc w:val="both"/>
        <w:rPr>
          <w:rFonts w:ascii="Arial" w:hAnsi="Arial" w:cs="Arial"/>
          <w:sz w:val="24"/>
          <w:lang w:val="en-GB"/>
        </w:rPr>
      </w:pPr>
      <w:r w:rsidRPr="00473FE9">
        <w:rPr>
          <w:rFonts w:ascii="Arial" w:hAnsi="Arial" w:cs="Arial"/>
          <w:b/>
          <w:bCs/>
          <w:sz w:val="24"/>
          <w:lang w:val="en-GB"/>
        </w:rPr>
        <w:t>KITCHEN -</w:t>
      </w:r>
      <w:r>
        <w:rPr>
          <w:sz w:val="24"/>
          <w:lang w:val="en-GB"/>
        </w:rPr>
        <w:t xml:space="preserve"> </w:t>
      </w:r>
      <w:r w:rsidRPr="00D11B11">
        <w:rPr>
          <w:rFonts w:ascii="Arial" w:hAnsi="Arial" w:cs="Arial"/>
          <w:b/>
          <w:bCs/>
          <w:sz w:val="24"/>
          <w:lang w:val="en-GB"/>
        </w:rPr>
        <w:t>(Approx. 3.5</w:t>
      </w:r>
      <w:r>
        <w:rPr>
          <w:rFonts w:ascii="Arial" w:hAnsi="Arial" w:cs="Arial"/>
          <w:b/>
          <w:bCs/>
          <w:sz w:val="24"/>
          <w:lang w:val="en-GB"/>
        </w:rPr>
        <w:t>m</w:t>
      </w:r>
      <w:r w:rsidRPr="00D11B11">
        <w:rPr>
          <w:rFonts w:ascii="Arial" w:hAnsi="Arial" w:cs="Arial"/>
          <w:b/>
          <w:bCs/>
          <w:sz w:val="24"/>
          <w:lang w:val="en-GB"/>
        </w:rPr>
        <w:t xml:space="preserve"> x 2.6m)</w:t>
      </w:r>
    </w:p>
    <w:p w14:paraId="6058F5B9" w14:textId="77777777" w:rsidR="001431E3" w:rsidRDefault="001431E3" w:rsidP="001431E3">
      <w:pPr>
        <w:tabs>
          <w:tab w:val="left" w:pos="-1440"/>
        </w:tabs>
        <w:jc w:val="both"/>
        <w:rPr>
          <w:rFonts w:ascii="Arial" w:hAnsi="Arial" w:cs="Arial"/>
          <w:sz w:val="24"/>
          <w:lang w:val="en-GB"/>
        </w:rPr>
      </w:pPr>
      <w:r>
        <w:rPr>
          <w:rFonts w:ascii="Arial" w:hAnsi="Arial" w:cs="Arial"/>
          <w:sz w:val="24"/>
          <w:lang w:val="en-GB"/>
        </w:rPr>
        <w:t>The kitchen features fitted units with timber doors and work surfaces over, matching wall mounted units, an inset single drainer stainless steel sink, a Beko fridge freezer, double oven with ceramic hob and a Bosch washing machine, vinyl flooring, a larder cupboard with louvre doors, double radiator, three double sockets and a wired in heat alarm.</w:t>
      </w:r>
    </w:p>
    <w:p w14:paraId="4FD797A4" w14:textId="77777777" w:rsidR="001431E3" w:rsidRDefault="001431E3" w:rsidP="001431E3">
      <w:pPr>
        <w:tabs>
          <w:tab w:val="left" w:pos="-1440"/>
        </w:tabs>
        <w:jc w:val="both"/>
        <w:rPr>
          <w:rFonts w:ascii="Arial" w:hAnsi="Arial" w:cs="Arial"/>
          <w:sz w:val="24"/>
          <w:lang w:val="en-GB"/>
        </w:rPr>
      </w:pPr>
    </w:p>
    <w:p w14:paraId="1CE15BD3" w14:textId="77777777" w:rsidR="001431E3" w:rsidRDefault="001431E3" w:rsidP="001431E3">
      <w:pPr>
        <w:tabs>
          <w:tab w:val="left" w:pos="-1440"/>
        </w:tabs>
        <w:jc w:val="both"/>
        <w:rPr>
          <w:rFonts w:ascii="Arial" w:hAnsi="Arial" w:cs="Arial"/>
          <w:b/>
          <w:bCs/>
          <w:sz w:val="24"/>
          <w:lang w:val="en-GB"/>
        </w:rPr>
      </w:pPr>
      <w:r w:rsidRPr="00D11B11">
        <w:rPr>
          <w:rFonts w:ascii="Arial" w:hAnsi="Arial" w:cs="Arial"/>
          <w:b/>
          <w:bCs/>
          <w:sz w:val="24"/>
          <w:lang w:val="en-GB"/>
        </w:rPr>
        <w:t>SHOWER ROOM</w:t>
      </w:r>
      <w:r>
        <w:rPr>
          <w:rFonts w:ascii="Arial" w:hAnsi="Arial" w:cs="Arial"/>
          <w:b/>
          <w:bCs/>
          <w:sz w:val="24"/>
          <w:lang w:val="en-GB"/>
        </w:rPr>
        <w:t xml:space="preserve"> - (Approx. 2.25m x 1.62m)</w:t>
      </w:r>
    </w:p>
    <w:p w14:paraId="0C8C810D" w14:textId="77777777" w:rsidR="001431E3" w:rsidRPr="00CC19BE" w:rsidRDefault="001431E3" w:rsidP="001431E3">
      <w:pPr>
        <w:tabs>
          <w:tab w:val="left" w:pos="-1440"/>
        </w:tabs>
        <w:jc w:val="both"/>
        <w:rPr>
          <w:rFonts w:ascii="Arial" w:hAnsi="Arial" w:cs="Arial"/>
          <w:sz w:val="24"/>
          <w:lang w:val="en-GB"/>
        </w:rPr>
      </w:pPr>
      <w:r>
        <w:rPr>
          <w:rFonts w:ascii="Arial" w:hAnsi="Arial" w:cs="Arial"/>
          <w:sz w:val="24"/>
          <w:lang w:val="en-GB"/>
        </w:rPr>
        <w:t xml:space="preserve">Next to the kitchen is the Shower Room, with wash hand basin, toilet and a </w:t>
      </w:r>
      <w:proofErr w:type="gramStart"/>
      <w:r>
        <w:rPr>
          <w:rFonts w:ascii="Arial" w:hAnsi="Arial" w:cs="Arial"/>
          <w:sz w:val="24"/>
          <w:lang w:val="en-GB"/>
        </w:rPr>
        <w:t>wet-wall</w:t>
      </w:r>
      <w:proofErr w:type="gramEnd"/>
      <w:r>
        <w:rPr>
          <w:rFonts w:ascii="Arial" w:hAnsi="Arial" w:cs="Arial"/>
          <w:sz w:val="24"/>
          <w:lang w:val="en-GB"/>
        </w:rPr>
        <w:t xml:space="preserve"> lined curved corner shower cabinet. The floor is carpeted.  Other features include a bathroom cabinet and a double radiator. </w:t>
      </w:r>
    </w:p>
    <w:p w14:paraId="053F8992" w14:textId="77777777" w:rsidR="001431E3" w:rsidRPr="00D11B11" w:rsidRDefault="001431E3" w:rsidP="001431E3">
      <w:pPr>
        <w:tabs>
          <w:tab w:val="left" w:pos="-1440"/>
        </w:tabs>
        <w:jc w:val="both"/>
        <w:rPr>
          <w:rFonts w:ascii="Arial" w:hAnsi="Arial" w:cs="Arial"/>
          <w:b/>
          <w:bCs/>
          <w:sz w:val="24"/>
          <w:lang w:val="en-GB"/>
        </w:rPr>
      </w:pPr>
    </w:p>
    <w:p w14:paraId="718D6234" w14:textId="77777777" w:rsidR="001431E3" w:rsidRPr="00A24300" w:rsidRDefault="001431E3" w:rsidP="001431E3">
      <w:pPr>
        <w:tabs>
          <w:tab w:val="left" w:pos="-1440"/>
        </w:tabs>
        <w:jc w:val="both"/>
        <w:rPr>
          <w:rFonts w:ascii="Arial" w:hAnsi="Arial" w:cs="Arial"/>
          <w:b/>
          <w:bCs/>
          <w:sz w:val="24"/>
          <w:lang w:val="en-GB"/>
        </w:rPr>
      </w:pPr>
      <w:r w:rsidRPr="00473FE9">
        <w:rPr>
          <w:rFonts w:ascii="Arial" w:hAnsi="Arial" w:cs="Arial"/>
          <w:b/>
          <w:bCs/>
          <w:sz w:val="24"/>
          <w:lang w:val="en-GB"/>
        </w:rPr>
        <w:t>BEDROOM 1 -</w:t>
      </w:r>
      <w:r w:rsidRPr="00A24300">
        <w:rPr>
          <w:rFonts w:ascii="Arial" w:hAnsi="Arial" w:cs="Arial"/>
          <w:b/>
          <w:bCs/>
          <w:sz w:val="24"/>
          <w:lang w:val="en-GB"/>
        </w:rPr>
        <w:t xml:space="preserve"> (Approx. 4.1m x 3.7m)</w:t>
      </w:r>
    </w:p>
    <w:p w14:paraId="57FD5F9F" w14:textId="77777777" w:rsidR="001431E3" w:rsidRPr="00473FE9" w:rsidRDefault="001431E3" w:rsidP="001431E3">
      <w:pPr>
        <w:tabs>
          <w:tab w:val="left" w:pos="-1440"/>
        </w:tabs>
        <w:jc w:val="both"/>
        <w:rPr>
          <w:b/>
          <w:bCs/>
          <w:sz w:val="24"/>
          <w:lang w:val="en-GB"/>
        </w:rPr>
      </w:pPr>
      <w:r>
        <w:rPr>
          <w:rFonts w:ascii="Arial" w:hAnsi="Arial" w:cs="Arial"/>
          <w:sz w:val="24"/>
          <w:lang w:val="en-GB"/>
        </w:rPr>
        <w:t>Opposite the Shower Room is Bedroom 1, with a window offering views towards Spiggie Loch.  With carpet,</w:t>
      </w:r>
      <w:r w:rsidRPr="00C72878">
        <w:rPr>
          <w:rFonts w:ascii="Arial" w:hAnsi="Arial" w:cs="Arial"/>
          <w:sz w:val="24"/>
          <w:lang w:val="en-GB"/>
        </w:rPr>
        <w:t xml:space="preserve"> </w:t>
      </w:r>
      <w:r>
        <w:rPr>
          <w:rFonts w:ascii="Arial" w:hAnsi="Arial" w:cs="Arial"/>
          <w:sz w:val="24"/>
          <w:lang w:val="en-GB"/>
        </w:rPr>
        <w:t>double panel radiator, painted v-lined ceiling,  two double sockets and one single socket.  The two double wardrobes are included in the sale.</w:t>
      </w:r>
    </w:p>
    <w:p w14:paraId="2E4A44FC" w14:textId="77777777" w:rsidR="001431E3" w:rsidRDefault="001431E3" w:rsidP="001431E3">
      <w:pPr>
        <w:tabs>
          <w:tab w:val="left" w:pos="-1440"/>
        </w:tabs>
        <w:jc w:val="both"/>
        <w:rPr>
          <w:rFonts w:ascii="Arial" w:hAnsi="Arial" w:cs="Arial"/>
          <w:sz w:val="24"/>
          <w:lang w:val="en-GB"/>
        </w:rPr>
      </w:pPr>
      <w:r>
        <w:rPr>
          <w:rFonts w:ascii="Arial" w:hAnsi="Arial" w:cs="Arial"/>
          <w:b/>
          <w:bCs/>
          <w:sz w:val="24"/>
          <w:lang w:val="en-GB"/>
        </w:rPr>
        <w:t xml:space="preserve">LIVING ROOM </w:t>
      </w:r>
      <w:r w:rsidRPr="00473FE9">
        <w:rPr>
          <w:rFonts w:ascii="Arial" w:hAnsi="Arial" w:cs="Arial"/>
          <w:b/>
          <w:bCs/>
          <w:sz w:val="24"/>
          <w:lang w:val="en-GB"/>
        </w:rPr>
        <w:t xml:space="preserve">- </w:t>
      </w:r>
      <w:r w:rsidRPr="00A24300">
        <w:rPr>
          <w:rFonts w:ascii="Arial" w:hAnsi="Arial" w:cs="Arial"/>
          <w:b/>
          <w:bCs/>
          <w:sz w:val="24"/>
          <w:lang w:val="en-GB"/>
        </w:rPr>
        <w:t>(Approx. 4.12m x 4.1m)</w:t>
      </w:r>
    </w:p>
    <w:p w14:paraId="72453270" w14:textId="77777777" w:rsidR="001431E3" w:rsidRDefault="001431E3" w:rsidP="001431E3">
      <w:pPr>
        <w:tabs>
          <w:tab w:val="left" w:pos="-1440"/>
        </w:tabs>
        <w:jc w:val="both"/>
        <w:rPr>
          <w:rFonts w:ascii="Arial" w:hAnsi="Arial" w:cs="Arial"/>
          <w:sz w:val="24"/>
          <w:lang w:val="en-GB"/>
        </w:rPr>
      </w:pPr>
      <w:r>
        <w:rPr>
          <w:rFonts w:ascii="Arial" w:hAnsi="Arial" w:cs="Arial"/>
          <w:sz w:val="24"/>
          <w:lang w:val="en-GB"/>
        </w:rPr>
        <w:t xml:space="preserve">The Living Room again has an easterly aspect, with painted v-lined walls.  Other features </w:t>
      </w:r>
      <w:r>
        <w:rPr>
          <w:rFonts w:ascii="Arial" w:hAnsi="Arial" w:cs="Arial"/>
          <w:sz w:val="24"/>
          <w:lang w:val="en-GB"/>
        </w:rPr>
        <w:lastRenderedPageBreak/>
        <w:t>include a natural timber hearth and mantle unit with electric fire, a storage cupboard with double louvre doors containing the hydro meter and MCB units, an interlinked smoke alarm and carbon monoxide alarm, two double sockets and a hatchway to the Loft. The glass fronted display/ storage unit with drawers beneath and the corner unit are included in the sale.</w:t>
      </w:r>
    </w:p>
    <w:p w14:paraId="63ACEA0C" w14:textId="77777777" w:rsidR="001431E3" w:rsidRDefault="001431E3" w:rsidP="001431E3">
      <w:pPr>
        <w:tabs>
          <w:tab w:val="left" w:pos="-1440"/>
        </w:tabs>
        <w:jc w:val="both"/>
        <w:rPr>
          <w:rFonts w:ascii="Arial" w:hAnsi="Arial" w:cs="Arial"/>
          <w:sz w:val="24"/>
          <w:lang w:val="en-GB"/>
        </w:rPr>
      </w:pPr>
    </w:p>
    <w:p w14:paraId="7B9BB5D5" w14:textId="77777777" w:rsidR="001431E3" w:rsidRDefault="001431E3" w:rsidP="001431E3">
      <w:pPr>
        <w:tabs>
          <w:tab w:val="left" w:pos="-1440"/>
        </w:tabs>
        <w:jc w:val="both"/>
        <w:rPr>
          <w:rFonts w:ascii="Arial" w:hAnsi="Arial" w:cs="Arial"/>
          <w:b/>
          <w:bCs/>
          <w:sz w:val="24"/>
          <w:lang w:val="en-GB"/>
        </w:rPr>
      </w:pPr>
      <w:r>
        <w:rPr>
          <w:rFonts w:ascii="Arial" w:hAnsi="Arial" w:cs="Arial"/>
          <w:b/>
          <w:bCs/>
          <w:sz w:val="24"/>
          <w:lang w:val="en-GB"/>
        </w:rPr>
        <w:t>BEDROOM 2 - (Approx. 4.15 x 4.3m)</w:t>
      </w:r>
    </w:p>
    <w:p w14:paraId="1F9BA6AA" w14:textId="77777777" w:rsidR="001431E3" w:rsidRDefault="001431E3" w:rsidP="001431E3">
      <w:pPr>
        <w:tabs>
          <w:tab w:val="left" w:pos="-1440"/>
        </w:tabs>
        <w:jc w:val="both"/>
        <w:rPr>
          <w:rFonts w:ascii="Arial" w:hAnsi="Arial" w:cs="Arial"/>
          <w:sz w:val="24"/>
          <w:lang w:val="en-GB"/>
        </w:rPr>
      </w:pPr>
      <w:r>
        <w:rPr>
          <w:rFonts w:ascii="Arial" w:hAnsi="Arial" w:cs="Arial"/>
          <w:sz w:val="24"/>
          <w:lang w:val="en-GB"/>
        </w:rPr>
        <w:t xml:space="preserve">Known as the “But &amp; Ben Room” and being part of the original house, this could easily be converted into a spacious bedroom.  The window offers views towards the east and Spiggie Loch.  The walls and ceiling have painted timber v-lining.  The old fireplace has been blocked up.  Features include a double radiator, vinyl flooring, two single sockets and one double and a Velux roof light.  The large dresser is included in the sale.  </w:t>
      </w:r>
    </w:p>
    <w:p w14:paraId="31558C05" w14:textId="77777777" w:rsidR="001431E3" w:rsidRDefault="001431E3" w:rsidP="001431E3">
      <w:pPr>
        <w:tabs>
          <w:tab w:val="left" w:pos="-1440"/>
        </w:tabs>
        <w:jc w:val="both"/>
        <w:rPr>
          <w:rFonts w:ascii="Arial" w:hAnsi="Arial" w:cs="Arial"/>
          <w:sz w:val="24"/>
          <w:lang w:val="en-GB"/>
        </w:rPr>
      </w:pPr>
    </w:p>
    <w:p w14:paraId="39E96180" w14:textId="77777777" w:rsidR="001431E3" w:rsidRDefault="001431E3" w:rsidP="001431E3">
      <w:pPr>
        <w:tabs>
          <w:tab w:val="left" w:pos="-1440"/>
        </w:tabs>
        <w:jc w:val="both"/>
        <w:rPr>
          <w:rFonts w:ascii="Arial" w:hAnsi="Arial" w:cs="Arial"/>
          <w:b/>
          <w:bCs/>
          <w:sz w:val="24"/>
          <w:lang w:val="en-GB"/>
        </w:rPr>
      </w:pPr>
      <w:r>
        <w:rPr>
          <w:rFonts w:ascii="Arial" w:hAnsi="Arial" w:cs="Arial"/>
          <w:b/>
          <w:bCs/>
          <w:sz w:val="24"/>
          <w:lang w:val="en-GB"/>
        </w:rPr>
        <w:t>WALK-IN STORAGE - (Approx. 0.87m x 0.61m)</w:t>
      </w:r>
    </w:p>
    <w:p w14:paraId="494E427E" w14:textId="77777777" w:rsidR="001431E3" w:rsidRDefault="001431E3" w:rsidP="001431E3">
      <w:pPr>
        <w:tabs>
          <w:tab w:val="left" w:pos="-1440"/>
        </w:tabs>
        <w:jc w:val="both"/>
        <w:rPr>
          <w:rFonts w:ascii="Arial" w:hAnsi="Arial" w:cs="Arial"/>
          <w:sz w:val="24"/>
          <w:lang w:val="en-GB"/>
        </w:rPr>
      </w:pPr>
      <w:r>
        <w:rPr>
          <w:rFonts w:ascii="Arial" w:hAnsi="Arial" w:cs="Arial"/>
          <w:sz w:val="24"/>
          <w:lang w:val="en-GB"/>
        </w:rPr>
        <w:t>A door leads off the end of the Passage to a small area lined with 6 cupboards providing shelved storage space.</w:t>
      </w:r>
    </w:p>
    <w:p w14:paraId="5A59B131" w14:textId="77777777" w:rsidR="001431E3" w:rsidRDefault="001431E3" w:rsidP="001431E3">
      <w:pPr>
        <w:tabs>
          <w:tab w:val="left" w:pos="-1440"/>
        </w:tabs>
        <w:jc w:val="both"/>
        <w:rPr>
          <w:rFonts w:ascii="Arial" w:hAnsi="Arial" w:cs="Arial"/>
          <w:sz w:val="24"/>
          <w:lang w:val="en-GB"/>
        </w:rPr>
      </w:pPr>
    </w:p>
    <w:p w14:paraId="3DEF8156" w14:textId="77777777" w:rsidR="001431E3" w:rsidRDefault="001431E3" w:rsidP="001431E3">
      <w:pPr>
        <w:jc w:val="both"/>
        <w:rPr>
          <w:rFonts w:ascii="Arial" w:hAnsi="Arial" w:cs="Arial"/>
          <w:sz w:val="24"/>
          <w:lang w:val="en-GB"/>
        </w:rPr>
      </w:pPr>
      <w:r w:rsidRPr="00473FE9">
        <w:rPr>
          <w:rFonts w:ascii="Arial" w:hAnsi="Arial" w:cs="Arial"/>
          <w:b/>
          <w:bCs/>
          <w:sz w:val="24"/>
          <w:lang w:val="en-GB"/>
        </w:rPr>
        <w:t xml:space="preserve">BEDROOM </w:t>
      </w:r>
      <w:r>
        <w:rPr>
          <w:rFonts w:ascii="Arial" w:hAnsi="Arial" w:cs="Arial"/>
          <w:b/>
          <w:bCs/>
          <w:sz w:val="24"/>
          <w:lang w:val="en-GB"/>
        </w:rPr>
        <w:t>3</w:t>
      </w:r>
      <w:r w:rsidRPr="00473FE9">
        <w:rPr>
          <w:rFonts w:ascii="Arial" w:hAnsi="Arial" w:cs="Arial"/>
          <w:b/>
          <w:bCs/>
          <w:sz w:val="24"/>
          <w:lang w:val="en-GB"/>
        </w:rPr>
        <w:t xml:space="preserve"> - </w:t>
      </w:r>
      <w:r w:rsidRPr="00A24300">
        <w:rPr>
          <w:rFonts w:ascii="Arial" w:hAnsi="Arial" w:cs="Arial"/>
          <w:b/>
          <w:bCs/>
          <w:sz w:val="24"/>
          <w:lang w:val="en-GB"/>
        </w:rPr>
        <w:t>(Approx. 4</w:t>
      </w:r>
      <w:r>
        <w:rPr>
          <w:rFonts w:ascii="Arial" w:hAnsi="Arial" w:cs="Arial"/>
          <w:b/>
          <w:bCs/>
          <w:sz w:val="24"/>
          <w:lang w:val="en-GB"/>
        </w:rPr>
        <w:t>.0</w:t>
      </w:r>
      <w:r w:rsidRPr="00A24300">
        <w:rPr>
          <w:rFonts w:ascii="Arial" w:hAnsi="Arial" w:cs="Arial"/>
          <w:b/>
          <w:bCs/>
          <w:sz w:val="24"/>
          <w:lang w:val="en-GB"/>
        </w:rPr>
        <w:t>m x 2.7m)</w:t>
      </w:r>
    </w:p>
    <w:p w14:paraId="2841A699" w14:textId="77777777" w:rsidR="001431E3" w:rsidRPr="00473FE9" w:rsidRDefault="001431E3" w:rsidP="001431E3">
      <w:pPr>
        <w:jc w:val="both"/>
        <w:rPr>
          <w:b/>
          <w:bCs/>
          <w:sz w:val="24"/>
          <w:u w:val="single"/>
          <w:lang w:val="en-GB"/>
        </w:rPr>
      </w:pPr>
      <w:r>
        <w:rPr>
          <w:rFonts w:ascii="Arial" w:hAnsi="Arial" w:cs="Arial"/>
          <w:sz w:val="24"/>
          <w:lang w:val="en-GB"/>
        </w:rPr>
        <w:t xml:space="preserve">This carpeted room has a bright southerly aspect. Features include a central pendant light feature, timber hearth/mantle unit with electric fire, recessed shelving and cupboard beneath with double louvre doors, telephone socket, two double sockets and double radiator.  </w:t>
      </w:r>
    </w:p>
    <w:p w14:paraId="79A0F3B3" w14:textId="77777777" w:rsidR="001431E3" w:rsidRPr="00473FE9" w:rsidRDefault="001431E3" w:rsidP="001431E3">
      <w:pPr>
        <w:tabs>
          <w:tab w:val="left" w:pos="-1440"/>
        </w:tabs>
        <w:jc w:val="both"/>
        <w:rPr>
          <w:bCs/>
          <w:sz w:val="24"/>
          <w:lang w:val="en-GB"/>
        </w:rPr>
      </w:pPr>
      <w:r w:rsidRPr="00473FE9">
        <w:rPr>
          <w:rFonts w:ascii="Arial" w:hAnsi="Arial" w:cs="Arial"/>
          <w:b/>
          <w:bCs/>
          <w:sz w:val="24"/>
          <w:lang w:val="en-GB"/>
        </w:rPr>
        <w:tab/>
      </w:r>
      <w:r w:rsidRPr="00473FE9">
        <w:rPr>
          <w:b/>
          <w:bCs/>
          <w:sz w:val="24"/>
          <w:lang w:val="en-GB"/>
        </w:rPr>
        <w:tab/>
      </w:r>
    </w:p>
    <w:p w14:paraId="2EB21C1B" w14:textId="77777777" w:rsidR="001431E3" w:rsidRPr="00473FE9" w:rsidRDefault="001431E3" w:rsidP="001431E3">
      <w:pPr>
        <w:tabs>
          <w:tab w:val="left" w:pos="-1440"/>
        </w:tabs>
        <w:jc w:val="both"/>
        <w:rPr>
          <w:sz w:val="24"/>
          <w:lang w:val="en-GB"/>
        </w:rPr>
      </w:pPr>
    </w:p>
    <w:p w14:paraId="01ECF7E0" w14:textId="77777777" w:rsidR="001431E3" w:rsidRPr="005451DF" w:rsidRDefault="001431E3" w:rsidP="001431E3">
      <w:pPr>
        <w:jc w:val="both"/>
        <w:rPr>
          <w:rFonts w:ascii="Arial" w:hAnsi="Arial" w:cs="Arial"/>
          <w:b/>
          <w:bCs/>
          <w:sz w:val="24"/>
          <w:lang w:val="en-GB"/>
        </w:rPr>
      </w:pPr>
      <w:r w:rsidRPr="005451DF">
        <w:rPr>
          <w:rFonts w:ascii="Arial" w:hAnsi="Arial" w:cs="Arial"/>
          <w:b/>
          <w:bCs/>
          <w:sz w:val="24"/>
          <w:lang w:val="en-GB"/>
        </w:rPr>
        <w:t>GARDEN</w:t>
      </w:r>
      <w:r w:rsidRPr="005451DF">
        <w:rPr>
          <w:rFonts w:ascii="Arial" w:hAnsi="Arial" w:cs="Arial"/>
          <w:b/>
          <w:bCs/>
          <w:sz w:val="24"/>
          <w:lang w:val="en-GB"/>
        </w:rPr>
        <w:tab/>
      </w:r>
      <w:r w:rsidRPr="005451DF">
        <w:rPr>
          <w:rFonts w:ascii="Arial" w:hAnsi="Arial" w:cs="Arial"/>
          <w:b/>
          <w:bCs/>
          <w:sz w:val="24"/>
          <w:lang w:val="en-GB"/>
        </w:rPr>
        <w:tab/>
      </w:r>
    </w:p>
    <w:p w14:paraId="0CBAFBF3" w14:textId="0192F6F8" w:rsidR="0037313A" w:rsidRPr="008114FE" w:rsidRDefault="001431E3" w:rsidP="001431E3">
      <w:pPr>
        <w:jc w:val="both"/>
        <w:rPr>
          <w:rFonts w:ascii="Arial" w:hAnsi="Arial" w:cs="Arial"/>
          <w:sz w:val="32"/>
          <w:szCs w:val="32"/>
          <w:lang w:val="en-GB"/>
        </w:rPr>
      </w:pPr>
      <w:r w:rsidRPr="005451DF">
        <w:rPr>
          <w:rFonts w:ascii="Arial" w:hAnsi="Arial" w:cs="Arial"/>
          <w:sz w:val="24"/>
          <w:lang w:val="en-GB"/>
        </w:rPr>
        <w:t xml:space="preserve">The garden </w:t>
      </w:r>
      <w:r>
        <w:rPr>
          <w:rFonts w:ascii="Arial" w:hAnsi="Arial" w:cs="Arial"/>
          <w:sz w:val="24"/>
          <w:lang w:val="en-GB"/>
        </w:rPr>
        <w:t>comprises a grass lawn to the east and a drying green to the north with a small flower bed.  The south and east boundaries are bounded by a timber rail fence</w:t>
      </w:r>
      <w:r w:rsidRPr="005451DF">
        <w:rPr>
          <w:rFonts w:ascii="Arial" w:hAnsi="Arial" w:cs="Arial"/>
          <w:sz w:val="24"/>
          <w:lang w:val="en-GB"/>
        </w:rPr>
        <w:t xml:space="preserve"> </w:t>
      </w:r>
      <w:r w:rsidRPr="00473FE9">
        <w:rPr>
          <w:sz w:val="24"/>
          <w:lang w:val="en-GB"/>
        </w:rPr>
        <w:t xml:space="preserve"> </w:t>
      </w:r>
      <w:r>
        <w:rPr>
          <w:rFonts w:ascii="Arial" w:hAnsi="Arial" w:cs="Arial"/>
          <w:sz w:val="24"/>
          <w:lang w:val="en-GB"/>
        </w:rPr>
        <w:t xml:space="preserve">A small vegetable plot is located at the south end.  </w:t>
      </w:r>
    </w:p>
    <w:sectPr w:rsidR="0037313A" w:rsidRPr="008114FE" w:rsidSect="001B202B">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2552" w:right="1134" w:bottom="680" w:left="737" w:header="2591" w:footer="1151" w:gutter="0"/>
      <w:paperSrc w:first="260" w:other="26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43031" w14:textId="77777777" w:rsidR="00A572B0" w:rsidRDefault="00A572B0" w:rsidP="00205B03">
      <w:r>
        <w:separator/>
      </w:r>
    </w:p>
  </w:endnote>
  <w:endnote w:type="continuationSeparator" w:id="0">
    <w:p w14:paraId="1E425958" w14:textId="77777777" w:rsidR="00A572B0" w:rsidRDefault="00A572B0" w:rsidP="002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dsor BT">
    <w:altName w:val="Cambria"/>
    <w:charset w:val="00"/>
    <w:family w:val="roman"/>
    <w:pitch w:val="variable"/>
    <w:sig w:usb0="00000001" w:usb1="00000000" w:usb2="00000000" w:usb3="00000000" w:csb0="0000001B" w:csb1="00000000"/>
  </w:font>
  <w:font w:name="@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8F24" w14:textId="77777777" w:rsidR="00170202" w:rsidRDefault="0017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A84B" w14:textId="77777777" w:rsidR="00170202" w:rsidRDefault="00170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1ECE" w14:textId="77777777" w:rsidR="001B202B" w:rsidRPr="00170202" w:rsidRDefault="006544FC">
    <w:pPr>
      <w:pStyle w:val="Footer"/>
      <w:rPr>
        <w:rFonts w:ascii="Arial" w:hAnsi="Arial" w:cs="Arial"/>
        <w:color w:val="003296"/>
        <w:sz w:val="18"/>
        <w:szCs w:val="18"/>
      </w:rPr>
    </w:pPr>
    <w:r w:rsidRPr="00170202">
      <w:rPr>
        <w:rFonts w:ascii="Arial" w:hAnsi="Arial" w:cs="Arial"/>
        <w:color w:val="003296"/>
        <w:sz w:val="18"/>
        <w:szCs w:val="18"/>
      </w:rPr>
      <w:t>Whilst these particulars are believed to be correct, they are not warranted and are not to form part of any contract of 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F88F" w14:textId="77777777" w:rsidR="00A572B0" w:rsidRDefault="00A572B0" w:rsidP="00205B03">
      <w:r>
        <w:separator/>
      </w:r>
    </w:p>
  </w:footnote>
  <w:footnote w:type="continuationSeparator" w:id="0">
    <w:p w14:paraId="01B3EADF" w14:textId="77777777" w:rsidR="00A572B0" w:rsidRDefault="00A572B0" w:rsidP="002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00D0" w14:textId="77777777" w:rsidR="00170202" w:rsidRDefault="0017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3C1" w14:textId="77777777" w:rsidR="00170202" w:rsidRDefault="0017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D197" w14:textId="52579C67" w:rsidR="00F0234B" w:rsidRDefault="001B202B" w:rsidP="00170202">
    <w:pPr>
      <w:pStyle w:val="Header"/>
      <w:jc w:val="center"/>
      <w:rPr>
        <w:rFonts w:ascii="Arial" w:hAnsi="Arial" w:cs="Arial"/>
        <w:b/>
        <w:color w:val="003296"/>
        <w:sz w:val="36"/>
        <w:szCs w:val="36"/>
      </w:rPr>
    </w:pPr>
    <w:r w:rsidRPr="00170202">
      <w:rPr>
        <w:rFonts w:ascii="Arial" w:hAnsi="Arial" w:cs="Arial"/>
        <w:b/>
        <w:noProof/>
        <w:sz w:val="36"/>
        <w:szCs w:val="36"/>
        <w:lang w:val="en-GB" w:eastAsia="en-GB"/>
      </w:rPr>
      <w:drawing>
        <wp:anchor distT="0" distB="0" distL="114300" distR="114300" simplePos="0" relativeHeight="251658240" behindDoc="1" locked="0" layoutInCell="1" allowOverlap="1" wp14:anchorId="57830F01" wp14:editId="630926D5">
          <wp:simplePos x="0" y="0"/>
          <wp:positionH relativeFrom="page">
            <wp:align>center</wp:align>
          </wp:positionH>
          <wp:positionV relativeFrom="paragraph">
            <wp:posOffset>-1292860</wp:posOffset>
          </wp:positionV>
          <wp:extent cx="6371590" cy="1042670"/>
          <wp:effectExtent l="0" t="0" r="0" b="5080"/>
          <wp:wrapTight wrapText="bothSides">
            <wp:wrapPolygon edited="0">
              <wp:start x="0" y="0"/>
              <wp:lineTo x="0" y="21311"/>
              <wp:lineTo x="21505" y="21311"/>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5d.jpg"/>
                  <pic:cNvPicPr/>
                </pic:nvPicPr>
                <pic:blipFill>
                  <a:blip r:embed="rId1">
                    <a:extLst>
                      <a:ext uri="{28A0092B-C50C-407E-A947-70E740481C1C}">
                        <a14:useLocalDpi xmlns:a14="http://schemas.microsoft.com/office/drawing/2010/main" val="0"/>
                      </a:ext>
                    </a:extLst>
                  </a:blip>
                  <a:stretch>
                    <a:fillRect/>
                  </a:stretch>
                </pic:blipFill>
                <pic:spPr>
                  <a:xfrm>
                    <a:off x="0" y="0"/>
                    <a:ext cx="6371590" cy="1042670"/>
                  </a:xfrm>
                  <a:prstGeom prst="rect">
                    <a:avLst/>
                  </a:prstGeom>
                </pic:spPr>
              </pic:pic>
            </a:graphicData>
          </a:graphic>
        </wp:anchor>
      </w:drawing>
    </w:r>
    <w:r w:rsidR="00F0234B" w:rsidRPr="00170202">
      <w:rPr>
        <w:rFonts w:ascii="Arial" w:hAnsi="Arial" w:cs="Arial"/>
        <w:b/>
        <w:sz w:val="36"/>
        <w:szCs w:val="36"/>
      </w:rPr>
      <w:t>Property Schedule</w:t>
    </w:r>
  </w:p>
  <w:p w14:paraId="0617F7F5" w14:textId="77777777" w:rsidR="00170202" w:rsidRPr="00170202" w:rsidRDefault="00170202" w:rsidP="00170202">
    <w:pPr>
      <w:pStyle w:val="Header"/>
      <w:jc w:val="center"/>
      <w:rPr>
        <w:rFonts w:ascii="Arial" w:hAnsi="Arial" w:cs="Arial"/>
        <w:b/>
        <w:color w:val="003296"/>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4C"/>
    <w:rsid w:val="000718E6"/>
    <w:rsid w:val="001431E3"/>
    <w:rsid w:val="00170202"/>
    <w:rsid w:val="001734F1"/>
    <w:rsid w:val="001B11A5"/>
    <w:rsid w:val="001B202B"/>
    <w:rsid w:val="00205B03"/>
    <w:rsid w:val="00273733"/>
    <w:rsid w:val="002A54D1"/>
    <w:rsid w:val="00372366"/>
    <w:rsid w:val="0037313A"/>
    <w:rsid w:val="00420791"/>
    <w:rsid w:val="004502F3"/>
    <w:rsid w:val="006544FC"/>
    <w:rsid w:val="006773E2"/>
    <w:rsid w:val="006A468C"/>
    <w:rsid w:val="00703285"/>
    <w:rsid w:val="007032DB"/>
    <w:rsid w:val="008114FE"/>
    <w:rsid w:val="0085038B"/>
    <w:rsid w:val="00861E9B"/>
    <w:rsid w:val="00971A4C"/>
    <w:rsid w:val="00A225B5"/>
    <w:rsid w:val="00A34B2B"/>
    <w:rsid w:val="00A572B0"/>
    <w:rsid w:val="00AB6FC7"/>
    <w:rsid w:val="00B07CCD"/>
    <w:rsid w:val="00C01183"/>
    <w:rsid w:val="00C45A85"/>
    <w:rsid w:val="00CC5268"/>
    <w:rsid w:val="00D108B3"/>
    <w:rsid w:val="00DF4264"/>
    <w:rsid w:val="00E36CF0"/>
    <w:rsid w:val="00ED3F24"/>
    <w:rsid w:val="00F0234B"/>
    <w:rsid w:val="00F637ED"/>
    <w:rsid w:val="00F867A9"/>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F5B71A"/>
  <w15:chartTrackingRefBased/>
  <w15:docId w15:val="{55E83858-C807-442C-8A60-0326DD19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jc w:val="center"/>
      <w:outlineLvl w:val="0"/>
    </w:pPr>
    <w:rPr>
      <w:rFonts w:ascii="Windsor BT" w:eastAsia="@PMingLiU" w:hAnsi="Windsor BT"/>
      <w:b/>
      <w:bCs/>
      <w:sz w:val="48"/>
      <w:szCs w:val="48"/>
      <w:lang w:val="en-GB"/>
    </w:rPr>
  </w:style>
  <w:style w:type="paragraph" w:styleId="Heading2">
    <w:name w:val="heading 2"/>
    <w:basedOn w:val="Normal"/>
    <w:next w:val="Normal"/>
    <w:link w:val="Heading2Char"/>
    <w:qFormat/>
    <w:pPr>
      <w:keepNext/>
      <w:jc w:val="center"/>
      <w:outlineLvl w:val="1"/>
    </w:pPr>
    <w:rPr>
      <w:rFonts w:ascii="Windsor BT" w:hAnsi="Windsor BT"/>
      <w:sz w:val="4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1B11A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0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F3"/>
    <w:rPr>
      <w:rFonts w:ascii="Segoe UI" w:hAnsi="Segoe UI" w:cs="Segoe UI"/>
      <w:sz w:val="18"/>
      <w:szCs w:val="18"/>
      <w:lang w:val="en-US" w:eastAsia="en-US"/>
    </w:rPr>
  </w:style>
  <w:style w:type="paragraph" w:styleId="Header">
    <w:name w:val="header"/>
    <w:basedOn w:val="Normal"/>
    <w:link w:val="HeaderChar"/>
    <w:uiPriority w:val="99"/>
    <w:unhideWhenUsed/>
    <w:rsid w:val="00205B03"/>
    <w:pPr>
      <w:tabs>
        <w:tab w:val="center" w:pos="4513"/>
        <w:tab w:val="right" w:pos="9026"/>
      </w:tabs>
    </w:pPr>
  </w:style>
  <w:style w:type="character" w:customStyle="1" w:styleId="HeaderChar">
    <w:name w:val="Header Char"/>
    <w:basedOn w:val="DefaultParagraphFont"/>
    <w:link w:val="Header"/>
    <w:uiPriority w:val="99"/>
    <w:rsid w:val="00205B03"/>
    <w:rPr>
      <w:szCs w:val="24"/>
      <w:lang w:val="en-US" w:eastAsia="en-US"/>
    </w:rPr>
  </w:style>
  <w:style w:type="paragraph" w:styleId="Footer">
    <w:name w:val="footer"/>
    <w:basedOn w:val="Normal"/>
    <w:link w:val="FooterChar"/>
    <w:uiPriority w:val="99"/>
    <w:unhideWhenUsed/>
    <w:rsid w:val="00205B03"/>
    <w:pPr>
      <w:tabs>
        <w:tab w:val="center" w:pos="4513"/>
        <w:tab w:val="right" w:pos="9026"/>
      </w:tabs>
    </w:pPr>
  </w:style>
  <w:style w:type="character" w:customStyle="1" w:styleId="FooterChar">
    <w:name w:val="Footer Char"/>
    <w:basedOn w:val="DefaultParagraphFont"/>
    <w:link w:val="Footer"/>
    <w:uiPriority w:val="99"/>
    <w:rsid w:val="00205B03"/>
    <w:rPr>
      <w:szCs w:val="24"/>
      <w:lang w:val="en-US" w:eastAsia="en-US"/>
    </w:rPr>
  </w:style>
  <w:style w:type="character" w:customStyle="1" w:styleId="Heading2Char">
    <w:name w:val="Heading 2 Char"/>
    <w:basedOn w:val="DefaultParagraphFont"/>
    <w:link w:val="Heading2"/>
    <w:rsid w:val="006A468C"/>
    <w:rPr>
      <w:rFonts w:ascii="Windsor BT" w:hAnsi="Windsor BT"/>
      <w:sz w:val="48"/>
      <w:szCs w:val="24"/>
      <w:lang w:eastAsia="en-US"/>
    </w:rPr>
  </w:style>
  <w:style w:type="character" w:styleId="Hyperlink">
    <w:name w:val="Hyperlink"/>
    <w:basedOn w:val="DefaultParagraphFont"/>
    <w:uiPriority w:val="99"/>
    <w:unhideWhenUsed/>
    <w:rsid w:val="001431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hetland.gov.uk/counciltax/charges.as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SUBJECTS%20FOR%20SALE\FRONT%20-%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 - 2017</Template>
  <TotalTime>4</TotalTime>
  <Pages>3</Pages>
  <Words>747</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Tait &amp; Peterson</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Leask</dc:creator>
  <cp:keywords/>
  <dc:description/>
  <cp:lastModifiedBy>Joan Leask</cp:lastModifiedBy>
  <cp:revision>4</cp:revision>
  <cp:lastPrinted>2018-02-21T16:52:00Z</cp:lastPrinted>
  <dcterms:created xsi:type="dcterms:W3CDTF">2025-05-23T10:39:00Z</dcterms:created>
  <dcterms:modified xsi:type="dcterms:W3CDTF">2025-06-27T15:58:00Z</dcterms:modified>
</cp:coreProperties>
</file>